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80" w:rsidRDefault="00647A80" w:rsidP="00647A8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FD31D5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FD31D5">
        <w:rPr>
          <w:rFonts w:ascii="黑体" w:eastAsia="黑体" w:hAnsi="黑体" w:hint="eastAsia"/>
          <w:sz w:val="32"/>
          <w:szCs w:val="32"/>
        </w:rPr>
        <w:t>1</w:t>
      </w:r>
    </w:p>
    <w:p w:rsidR="00647A80" w:rsidRPr="00FD31D5" w:rsidRDefault="00647A80" w:rsidP="00647A80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647A80" w:rsidRPr="008D79DD" w:rsidRDefault="00647A80" w:rsidP="00647A80">
      <w:pPr>
        <w:spacing w:line="560" w:lineRule="exact"/>
        <w:jc w:val="center"/>
        <w:rPr>
          <w:rFonts w:ascii="方正小标宋简体" w:eastAsia="方正小标宋简体" w:hAnsi="黑体"/>
          <w:sz w:val="40"/>
          <w:szCs w:val="32"/>
        </w:rPr>
      </w:pPr>
      <w:r w:rsidRPr="008D79DD">
        <w:rPr>
          <w:rFonts w:ascii="方正小标宋简体" w:eastAsia="方正小标宋简体" w:hAnsi="黑体" w:hint="eastAsia"/>
          <w:sz w:val="40"/>
          <w:szCs w:val="32"/>
        </w:rPr>
        <w:t>2019年度广西预防医学会地方病分会</w:t>
      </w:r>
    </w:p>
    <w:p w:rsidR="00647A80" w:rsidRPr="008D79DD" w:rsidRDefault="00647A80" w:rsidP="00647A80">
      <w:pPr>
        <w:spacing w:line="560" w:lineRule="exact"/>
        <w:jc w:val="center"/>
        <w:rPr>
          <w:rFonts w:ascii="方正小标宋简体" w:eastAsia="方正小标宋简体" w:hAnsi="黑体"/>
          <w:sz w:val="40"/>
          <w:szCs w:val="32"/>
        </w:rPr>
      </w:pPr>
      <w:r w:rsidRPr="008D79DD">
        <w:rPr>
          <w:rFonts w:ascii="方正小标宋简体" w:eastAsia="方正小标宋简体" w:hAnsi="黑体" w:hint="eastAsia"/>
          <w:sz w:val="40"/>
          <w:szCs w:val="32"/>
        </w:rPr>
        <w:t>先进集体和先进个人名额分配表</w:t>
      </w:r>
    </w:p>
    <w:p w:rsidR="00647A80" w:rsidRPr="008D79DD" w:rsidRDefault="00647A80" w:rsidP="00647A8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2758"/>
        <w:gridCol w:w="2780"/>
      </w:tblGrid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  区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先进集体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先进个人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南宁市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柳州市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桂林市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梧州市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北海市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防城港市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钦州市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贵港市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玉林市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百色市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贺州市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河池市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来宾市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崇左市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自治区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647A80" w:rsidRPr="008D79DD" w:rsidTr="00802787"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47A80" w:rsidRPr="008D79DD" w:rsidRDefault="00647A80" w:rsidP="008027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D79DD">
              <w:rPr>
                <w:rFonts w:ascii="仿宋_GB2312" w:eastAsia="仿宋_GB2312" w:hint="eastAsia"/>
                <w:sz w:val="32"/>
                <w:szCs w:val="32"/>
              </w:rPr>
              <w:t>123</w:t>
            </w:r>
          </w:p>
        </w:tc>
      </w:tr>
    </w:tbl>
    <w:p w:rsidR="0057796D" w:rsidRDefault="0057796D">
      <w:bookmarkStart w:id="0" w:name="_GoBack"/>
      <w:bookmarkEnd w:id="0"/>
    </w:p>
    <w:sectPr w:rsidR="0057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80"/>
    <w:rsid w:val="0057796D"/>
    <w:rsid w:val="0064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66500-BD2B-4957-AC8E-67468B56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2019-11-12T05:25:00Z</dcterms:created>
  <dcterms:modified xsi:type="dcterms:W3CDTF">2019-11-12T05:25:00Z</dcterms:modified>
</cp:coreProperties>
</file>